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716E1" w14:textId="157C7EF6" w:rsidR="00073027" w:rsidRPr="00A656CF" w:rsidRDefault="00C56939" w:rsidP="00C56939">
      <w:pPr>
        <w:spacing w:after="0"/>
        <w:rPr>
          <w:rFonts w:ascii="Times New Roman" w:hAnsi="Times New Roman" w:cs="Times New Roman"/>
          <w:noProof/>
          <w:sz w:val="44"/>
          <w:szCs w:val="44"/>
        </w:rPr>
      </w:pPr>
      <w:r>
        <w:rPr>
          <w:rFonts w:ascii="Times New Roman" w:hAnsi="Times New Roman" w:cs="Times New Roman"/>
          <w:noProof/>
          <w:sz w:val="44"/>
          <w:szCs w:val="44"/>
        </w:rPr>
        <w:t xml:space="preserve">            </w:t>
      </w:r>
      <w:r w:rsidR="003A3373">
        <w:rPr>
          <w:rFonts w:ascii="Times New Roman" w:hAnsi="Times New Roman" w:cs="Times New Roman"/>
          <w:noProof/>
          <w:sz w:val="44"/>
          <w:szCs w:val="44"/>
        </w:rPr>
        <w:t>33</w:t>
      </w:r>
      <w:r w:rsidR="00CD75DE">
        <w:rPr>
          <w:rFonts w:ascii="Times New Roman" w:hAnsi="Times New Roman" w:cs="Times New Roman"/>
          <w:noProof/>
          <w:sz w:val="44"/>
          <w:szCs w:val="44"/>
        </w:rPr>
        <w:t>10</w:t>
      </w:r>
      <w:r w:rsidR="003A3373">
        <w:rPr>
          <w:rFonts w:ascii="Times New Roman" w:hAnsi="Times New Roman" w:cs="Times New Roman"/>
          <w:noProof/>
          <w:sz w:val="44"/>
          <w:szCs w:val="44"/>
        </w:rPr>
        <w:t xml:space="preserve"> Tutwiler Avenue, Memphis, TN 38122</w:t>
      </w:r>
    </w:p>
    <w:p w14:paraId="1E6E7DC1" w14:textId="37FCB0F5" w:rsidR="00FD53F6" w:rsidRPr="003E697B" w:rsidRDefault="00FD53F6" w:rsidP="00A656CF">
      <w:pPr>
        <w:spacing w:after="0"/>
        <w:jc w:val="center"/>
        <w:rPr>
          <w:rFonts w:ascii="Century Gothic" w:hAnsi="Century Gothic"/>
          <w:i/>
          <w:iCs/>
          <w:noProof/>
        </w:rPr>
      </w:pPr>
      <w:r w:rsidRPr="003E697B">
        <w:rPr>
          <w:rFonts w:ascii="Century Gothic" w:hAnsi="Century Gothic"/>
          <w:i/>
          <w:iCs/>
          <w:noProof/>
        </w:rPr>
        <w:t>Stars below repr</w:t>
      </w:r>
      <w:r w:rsidR="00816E37">
        <w:rPr>
          <w:rFonts w:ascii="Century Gothic" w:hAnsi="Century Gothic"/>
          <w:i/>
          <w:iCs/>
          <w:noProof/>
        </w:rPr>
        <w:t>e</w:t>
      </w:r>
      <w:r w:rsidRPr="003E697B">
        <w:rPr>
          <w:rFonts w:ascii="Century Gothic" w:hAnsi="Century Gothic"/>
          <w:i/>
          <w:iCs/>
          <w:noProof/>
        </w:rPr>
        <w:t>sent p</w:t>
      </w:r>
      <w:r w:rsidR="00073027">
        <w:rPr>
          <w:rFonts w:ascii="Century Gothic" w:hAnsi="Century Gothic"/>
          <w:i/>
          <w:iCs/>
          <w:noProof/>
        </w:rPr>
        <w:t xml:space="preserve">roperties under management </w:t>
      </w:r>
      <w:r w:rsidR="00A052CD">
        <w:rPr>
          <w:rFonts w:ascii="Century Gothic" w:hAnsi="Century Gothic"/>
          <w:i/>
          <w:iCs/>
          <w:noProof/>
        </w:rPr>
        <w:t>by CB properties</w:t>
      </w:r>
    </w:p>
    <w:p w14:paraId="725DE82B" w14:textId="12F60E48" w:rsidR="00FD53F6" w:rsidRPr="00FA0559" w:rsidRDefault="003A3373" w:rsidP="00FD53F6">
      <w:pPr>
        <w:rPr>
          <w:rFonts w:ascii="Century Gothic" w:hAnsi="Century Gothic"/>
          <w:sz w:val="24"/>
          <w:szCs w:val="24"/>
        </w:rPr>
      </w:pPr>
      <w:r w:rsidRPr="003A3373">
        <w:rPr>
          <w:rFonts w:ascii="Century Gothic" w:hAnsi="Century Gothic"/>
          <w:noProof/>
          <w:sz w:val="24"/>
          <w:szCs w:val="24"/>
        </w:rPr>
        <w:drawing>
          <wp:inline distT="0" distB="0" distL="0" distR="0" wp14:anchorId="048E8EC4" wp14:editId="5B15CC5C">
            <wp:extent cx="6362700" cy="22574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363588" cy="2257740"/>
                    </a:xfrm>
                    <a:prstGeom prst="rect">
                      <a:avLst/>
                    </a:prstGeom>
                  </pic:spPr>
                </pic:pic>
              </a:graphicData>
            </a:graphic>
          </wp:inline>
        </w:drawing>
      </w:r>
    </w:p>
    <w:p w14:paraId="2319D0DB" w14:textId="478B6AF3" w:rsidR="00FD53F6" w:rsidRPr="006B408A" w:rsidRDefault="00FD53F6" w:rsidP="00BA2E69">
      <w:pPr>
        <w:spacing w:after="0" w:line="276" w:lineRule="auto"/>
        <w:ind w:left="144" w:right="288"/>
        <w:jc w:val="both"/>
        <w:rPr>
          <w:rFonts w:ascii="Times New Roman" w:hAnsi="Times New Roman" w:cs="Times New Roman"/>
          <w:noProof/>
        </w:rPr>
      </w:pPr>
      <w:bookmarkStart w:id="0" w:name="_Hlk72671159"/>
      <w:r w:rsidRPr="006B408A">
        <w:rPr>
          <w:rFonts w:ascii="Times New Roman" w:hAnsi="Times New Roman" w:cs="Times New Roman"/>
          <w:b/>
          <w:bCs/>
          <w:noProof/>
        </w:rPr>
        <w:t>Bed/Bath:</w:t>
      </w:r>
      <w:r w:rsidR="003A3373">
        <w:rPr>
          <w:rFonts w:ascii="Times New Roman" w:hAnsi="Times New Roman" w:cs="Times New Roman"/>
          <w:noProof/>
        </w:rPr>
        <w:t xml:space="preserve"> 4/2 each side</w:t>
      </w:r>
    </w:p>
    <w:p w14:paraId="306E2CA3" w14:textId="7C2BDA0A" w:rsidR="00FD53F6" w:rsidRPr="006B408A" w:rsidRDefault="00FD53F6" w:rsidP="00BA2E69">
      <w:pPr>
        <w:spacing w:after="0" w:line="276" w:lineRule="auto"/>
        <w:ind w:left="144" w:right="288"/>
        <w:jc w:val="both"/>
        <w:rPr>
          <w:rFonts w:ascii="Times New Roman" w:hAnsi="Times New Roman" w:cs="Times New Roman"/>
          <w:b/>
          <w:bCs/>
          <w:noProof/>
        </w:rPr>
      </w:pPr>
      <w:r w:rsidRPr="006B408A">
        <w:rPr>
          <w:rFonts w:ascii="Times New Roman" w:hAnsi="Times New Roman" w:cs="Times New Roman"/>
          <w:b/>
          <w:bCs/>
          <w:noProof/>
        </w:rPr>
        <w:t xml:space="preserve">Square Foot: </w:t>
      </w:r>
      <w:r w:rsidR="003A3373">
        <w:rPr>
          <w:rFonts w:ascii="Times New Roman" w:hAnsi="Times New Roman" w:cs="Times New Roman"/>
          <w:noProof/>
        </w:rPr>
        <w:t>1,530 each side</w:t>
      </w:r>
    </w:p>
    <w:p w14:paraId="0DB34335" w14:textId="40F978BC" w:rsidR="00FD53F6" w:rsidRDefault="00FD53F6" w:rsidP="00BA2E69">
      <w:pPr>
        <w:spacing w:after="0" w:line="276" w:lineRule="auto"/>
        <w:ind w:left="144" w:right="288"/>
        <w:jc w:val="both"/>
        <w:rPr>
          <w:rFonts w:ascii="Times New Roman" w:hAnsi="Times New Roman" w:cs="Times New Roman"/>
          <w:noProof/>
        </w:rPr>
      </w:pPr>
      <w:r w:rsidRPr="006B408A">
        <w:rPr>
          <w:rFonts w:ascii="Times New Roman" w:hAnsi="Times New Roman" w:cs="Times New Roman"/>
          <w:b/>
          <w:bCs/>
          <w:noProof/>
        </w:rPr>
        <w:t xml:space="preserve">Year Built: </w:t>
      </w:r>
      <w:r w:rsidR="003A3373">
        <w:rPr>
          <w:rFonts w:ascii="Times New Roman" w:hAnsi="Times New Roman" w:cs="Times New Roman"/>
          <w:noProof/>
        </w:rPr>
        <w:t>2025</w:t>
      </w:r>
    </w:p>
    <w:p w14:paraId="324C7446" w14:textId="77777777" w:rsidR="00BA2E69" w:rsidRPr="00BA2E69" w:rsidRDefault="00BA2E69" w:rsidP="00BA2E69">
      <w:pPr>
        <w:spacing w:after="0" w:line="276" w:lineRule="auto"/>
        <w:ind w:left="144" w:right="288"/>
        <w:jc w:val="both"/>
        <w:rPr>
          <w:rFonts w:ascii="Times New Roman" w:hAnsi="Times New Roman" w:cs="Times New Roman"/>
          <w:b/>
          <w:bCs/>
          <w:noProof/>
          <w:sz w:val="16"/>
          <w:szCs w:val="16"/>
        </w:rPr>
      </w:pPr>
    </w:p>
    <w:bookmarkEnd w:id="0"/>
    <w:p w14:paraId="3BC0DE84" w14:textId="370187C1" w:rsidR="00C56939" w:rsidRDefault="000713C2" w:rsidP="00C56939">
      <w:pPr>
        <w:jc w:val="both"/>
        <w:rPr>
          <w:rFonts w:eastAsia="Times New Roman"/>
          <w:color w:val="000000"/>
        </w:rPr>
      </w:pPr>
      <w:r w:rsidRPr="000713C2">
        <w:rPr>
          <w:rFonts w:ascii="Times New Roman" w:hAnsi="Times New Roman" w:cs="Times New Roman"/>
          <w:noProof/>
        </w:rPr>
        <w:t xml:space="preserve">Area Overview: </w:t>
      </w:r>
      <w:r w:rsidR="003A3373">
        <w:rPr>
          <w:rFonts w:ascii="Times New Roman" w:hAnsi="Times New Roman" w:cs="Times New Roman"/>
          <w:noProof/>
        </w:rPr>
        <w:t xml:space="preserve">New Duplex construction in Berclair.  </w:t>
      </w:r>
      <w:r w:rsidR="00C56939">
        <w:rPr>
          <w:rFonts w:ascii="Times New Roman" w:hAnsi="Times New Roman" w:cs="Times New Roman"/>
          <w:noProof/>
        </w:rPr>
        <w:t xml:space="preserve">The </w:t>
      </w:r>
      <w:proofErr w:type="spellStart"/>
      <w:r w:rsidR="00C56939">
        <w:rPr>
          <w:rFonts w:eastAsia="Times New Roman"/>
          <w:color w:val="000000"/>
        </w:rPr>
        <w:t>Berclair</w:t>
      </w:r>
      <w:proofErr w:type="spellEnd"/>
      <w:r w:rsidR="00C56939">
        <w:rPr>
          <w:rFonts w:eastAsia="Times New Roman"/>
          <w:color w:val="000000"/>
        </w:rPr>
        <w:t xml:space="preserve"> Area is in East Memphis and consists of 38122 and 38112 zip codes.  This area is centralized within the city of Memphis within the I 240 loop and Sam Cooper Blvd.  The different neighborhoods within this area are </w:t>
      </w:r>
      <w:proofErr w:type="spellStart"/>
      <w:r w:rsidR="00C56939">
        <w:rPr>
          <w:rFonts w:eastAsia="Times New Roman"/>
          <w:color w:val="000000"/>
        </w:rPr>
        <w:t>Grahamwood</w:t>
      </w:r>
      <w:proofErr w:type="spellEnd"/>
      <w:r w:rsidR="00C56939">
        <w:rPr>
          <w:rFonts w:eastAsia="Times New Roman"/>
          <w:color w:val="000000"/>
        </w:rPr>
        <w:t>, Nutbush, the Heights and Highland Heights.  We have always operated within this are because of the high demand in renters, the strong cultural diversity and the busy commercial corridor along Summer Avenue that runs through the middle.  Everything you need is within a few minutes’ drive.  Grocery shopping, shopping centers/ retail, banks, restaurants, hardware stores, you name it!  This area continues to be in high demand for investors and is a solid B Class area!</w:t>
      </w:r>
    </w:p>
    <w:p w14:paraId="508FA28A" w14:textId="71253AD4" w:rsidR="00830254" w:rsidRPr="00F91271" w:rsidRDefault="00830254" w:rsidP="003A3373">
      <w:pPr>
        <w:jc w:val="both"/>
        <w:rPr>
          <w:rFonts w:eastAsia="Times New Roman" w:cs="Times New Roman"/>
          <w:color w:val="000000"/>
          <w:sz w:val="20"/>
          <w:szCs w:val="20"/>
          <w:shd w:val="clear" w:color="auto" w:fill="FFFFFF"/>
        </w:rPr>
      </w:pPr>
    </w:p>
    <w:p w14:paraId="2F5F0BE6" w14:textId="3531B0E8" w:rsidR="00073027" w:rsidRPr="007D5495" w:rsidRDefault="00073027" w:rsidP="00717039">
      <w:pPr>
        <w:autoSpaceDE w:val="0"/>
        <w:autoSpaceDN w:val="0"/>
        <w:adjustRightInd w:val="0"/>
        <w:spacing w:after="0" w:line="240" w:lineRule="auto"/>
        <w:jc w:val="both"/>
        <w:rPr>
          <w:rFonts w:ascii="TimesNewRomanPSMT" w:hAnsi="TimesNewRomanPSMT" w:cs="TimesNewRomanPSMT"/>
          <w:sz w:val="28"/>
          <w:szCs w:val="28"/>
        </w:rPr>
      </w:pPr>
    </w:p>
    <w:p w14:paraId="506EF9BD" w14:textId="77777777" w:rsidR="000713C2" w:rsidRPr="000713C2" w:rsidRDefault="000713C2" w:rsidP="00073027">
      <w:pPr>
        <w:spacing w:after="0"/>
        <w:ind w:right="288"/>
        <w:rPr>
          <w:rFonts w:ascii="Times New Roman" w:hAnsi="Times New Roman" w:cs="Times New Roman"/>
          <w:noProof/>
        </w:rPr>
      </w:pPr>
    </w:p>
    <w:sectPr w:rsidR="000713C2" w:rsidRPr="000713C2" w:rsidSect="00A656CF">
      <w:headerReference w:type="even" r:id="rId9"/>
      <w:headerReference w:type="default" r:id="rId10"/>
      <w:footerReference w:type="default" r:id="rId11"/>
      <w:headerReference w:type="first" r:id="rId12"/>
      <w:pgSz w:w="12240" w:h="15840"/>
      <w:pgMar w:top="720" w:right="720" w:bottom="720" w:left="720" w:header="720" w:footer="432" w:gutter="0"/>
      <w:pgBorders w:offsetFrom="page">
        <w:top w:val="single" w:sz="12" w:space="16" w:color="4472C4" w:themeColor="accent1"/>
        <w:left w:val="single" w:sz="12" w:space="22" w:color="4472C4" w:themeColor="accent1"/>
        <w:bottom w:val="single" w:sz="12" w:space="16" w:color="4472C4" w:themeColor="accent1"/>
        <w:right w:val="single" w:sz="12" w:space="22" w:color="4472C4" w:themeColor="accent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04680" w14:textId="77777777" w:rsidR="00094D6F" w:rsidRDefault="00094D6F" w:rsidP="002C795B">
      <w:pPr>
        <w:spacing w:after="0" w:line="240" w:lineRule="auto"/>
      </w:pPr>
      <w:r>
        <w:separator/>
      </w:r>
    </w:p>
  </w:endnote>
  <w:endnote w:type="continuationSeparator" w:id="0">
    <w:p w14:paraId="6ADE3BEB" w14:textId="77777777" w:rsidR="00094D6F" w:rsidRDefault="00094D6F" w:rsidP="002C7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8BD70" w14:textId="77777777" w:rsidR="002C795B" w:rsidRPr="002C795B" w:rsidRDefault="002C795B" w:rsidP="002C795B">
    <w:pPr>
      <w:pStyle w:val="Footer"/>
      <w:jc w:val="center"/>
      <w:rPr>
        <w:rFonts w:ascii="Century Gothic" w:hAnsi="Century Gothic"/>
        <w:color w:val="4472C4" w:themeColor="accent1"/>
      </w:rPr>
    </w:pPr>
    <w:r>
      <w:rPr>
        <w:rFonts w:ascii="Century Gothic" w:hAnsi="Century Gothic"/>
        <w:color w:val="4472C4" w:themeColor="accent1"/>
      </w:rPr>
      <w:t>2 STRATEGIC MARKETS. ONE STRATEGIC TEAM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9F692" w14:textId="77777777" w:rsidR="00094D6F" w:rsidRDefault="00094D6F" w:rsidP="002C795B">
      <w:pPr>
        <w:spacing w:after="0" w:line="240" w:lineRule="auto"/>
      </w:pPr>
      <w:r>
        <w:separator/>
      </w:r>
    </w:p>
  </w:footnote>
  <w:footnote w:type="continuationSeparator" w:id="0">
    <w:p w14:paraId="4817530E" w14:textId="77777777" w:rsidR="00094D6F" w:rsidRDefault="00094D6F" w:rsidP="002C79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3EF24" w14:textId="77777777" w:rsidR="002C795B" w:rsidRDefault="00000000">
    <w:pPr>
      <w:pStyle w:val="Header"/>
    </w:pPr>
    <w:r>
      <w:rPr>
        <w:noProof/>
      </w:rPr>
      <w:pict w14:anchorId="0D5610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427313" o:spid="_x0000_s1036" type="#_x0000_t75" style="position:absolute;margin-left:0;margin-top:0;width:205.4pt;height:380.2pt;z-index:-251655168;mso-position-horizontal:center;mso-position-horizontal-relative:margin;mso-position-vertical:center;mso-position-vertical-relative:margin" o:allowincell="f">
          <v:imagedata r:id="rId1" o:title="Turnkey_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067DF" w14:textId="09DAC602" w:rsidR="002C795B" w:rsidRDefault="00765950" w:rsidP="00765950">
    <w:pPr>
      <w:pStyle w:val="Header"/>
    </w:pPr>
    <w:r>
      <w:rPr>
        <w:noProof/>
      </w:rPr>
      <w:drawing>
        <wp:anchor distT="0" distB="0" distL="114300" distR="114300" simplePos="0" relativeHeight="251663360" behindDoc="1" locked="0" layoutInCell="1" allowOverlap="1" wp14:anchorId="42469345" wp14:editId="50207FFC">
          <wp:simplePos x="0" y="0"/>
          <wp:positionH relativeFrom="column">
            <wp:posOffset>262890</wp:posOffset>
          </wp:positionH>
          <wp:positionV relativeFrom="paragraph">
            <wp:posOffset>-137795</wp:posOffset>
          </wp:positionV>
          <wp:extent cx="6508115" cy="1161415"/>
          <wp:effectExtent l="0" t="0" r="6985" b="635"/>
          <wp:wrapTight wrapText="bothSides">
            <wp:wrapPolygon edited="0">
              <wp:start x="0" y="0"/>
              <wp:lineTo x="0" y="21258"/>
              <wp:lineTo x="21560" y="21258"/>
              <wp:lineTo x="2156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8115" cy="116141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3FD07" w14:textId="77777777" w:rsidR="002C795B" w:rsidRDefault="00000000">
    <w:pPr>
      <w:pStyle w:val="Header"/>
    </w:pPr>
    <w:r>
      <w:rPr>
        <w:noProof/>
      </w:rPr>
      <w:pict w14:anchorId="4BD48D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427312" o:spid="_x0000_s1035" type="#_x0000_t75" style="position:absolute;margin-left:0;margin-top:0;width:205.4pt;height:380.2pt;z-index:-251656192;mso-position-horizontal:center;mso-position-horizontal-relative:margin;mso-position-vertical:center;mso-position-vertical-relative:margin" o:allowincell="f">
          <v:imagedata r:id="rId1" o:title="Turnkey_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B6992"/>
    <w:multiLevelType w:val="hybridMultilevel"/>
    <w:tmpl w:val="83DE80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1C4313"/>
    <w:multiLevelType w:val="hybridMultilevel"/>
    <w:tmpl w:val="EBF015A6"/>
    <w:lvl w:ilvl="0" w:tplc="04090001">
      <w:start w:val="1"/>
      <w:numFmt w:val="bullet"/>
      <w:lvlText w:val=""/>
      <w:lvlJc w:val="left"/>
      <w:pPr>
        <w:ind w:left="1080" w:hanging="360"/>
      </w:pPr>
      <w:rPr>
        <w:rFonts w:ascii="Symbol" w:hAnsi="Symbol" w:hint="default"/>
        <w:b w:val="0"/>
        <w:color w:val="auto"/>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1972E3F"/>
    <w:multiLevelType w:val="hybridMultilevel"/>
    <w:tmpl w:val="B4C6B712"/>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 w15:restartNumberingAfterBreak="0">
    <w:nsid w:val="422B2AFE"/>
    <w:multiLevelType w:val="hybridMultilevel"/>
    <w:tmpl w:val="212C0278"/>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4" w15:restartNumberingAfterBreak="0">
    <w:nsid w:val="53EF51C1"/>
    <w:multiLevelType w:val="hybridMultilevel"/>
    <w:tmpl w:val="C422E7B0"/>
    <w:lvl w:ilvl="0" w:tplc="45FE8960">
      <w:start w:val="24"/>
      <w:numFmt w:val="bullet"/>
      <w:lvlText w:val="•"/>
      <w:lvlJc w:val="left"/>
      <w:pPr>
        <w:ind w:left="714" w:hanging="570"/>
      </w:pPr>
      <w:rPr>
        <w:rFonts w:ascii="Times New Roman" w:eastAsiaTheme="minorHAnsi" w:hAnsi="Times New Roman" w:cs="Times New Roman" w:hint="default"/>
        <w:b w:val="0"/>
        <w:color w:val="auto"/>
        <w:sz w:val="22"/>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5" w15:restartNumberingAfterBreak="0">
    <w:nsid w:val="5616479B"/>
    <w:multiLevelType w:val="hybridMultilevel"/>
    <w:tmpl w:val="8EAE0F74"/>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6" w15:restartNumberingAfterBreak="0">
    <w:nsid w:val="5DB940A1"/>
    <w:multiLevelType w:val="hybridMultilevel"/>
    <w:tmpl w:val="D8584CD8"/>
    <w:lvl w:ilvl="0" w:tplc="45FE8960">
      <w:start w:val="24"/>
      <w:numFmt w:val="bullet"/>
      <w:lvlText w:val="•"/>
      <w:lvlJc w:val="left"/>
      <w:pPr>
        <w:ind w:left="858" w:hanging="570"/>
      </w:pPr>
      <w:rPr>
        <w:rFonts w:ascii="Times New Roman" w:eastAsiaTheme="minorHAnsi" w:hAnsi="Times New Roman" w:cs="Times New Roman" w:hint="default"/>
        <w:b w:val="0"/>
        <w:color w:val="auto"/>
        <w:sz w:val="22"/>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7" w15:restartNumberingAfterBreak="0">
    <w:nsid w:val="6CF409CC"/>
    <w:multiLevelType w:val="hybridMultilevel"/>
    <w:tmpl w:val="F7204E76"/>
    <w:lvl w:ilvl="0" w:tplc="45FE8960">
      <w:start w:val="24"/>
      <w:numFmt w:val="bullet"/>
      <w:lvlText w:val="•"/>
      <w:lvlJc w:val="left"/>
      <w:pPr>
        <w:ind w:left="1080" w:hanging="360"/>
      </w:pPr>
      <w:rPr>
        <w:rFonts w:ascii="Times New Roman" w:eastAsiaTheme="minorHAnsi" w:hAnsi="Times New Roman" w:cs="Times New Roman" w:hint="default"/>
        <w:b w:val="0"/>
        <w:color w:val="auto"/>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D0E54C0"/>
    <w:multiLevelType w:val="hybridMultilevel"/>
    <w:tmpl w:val="8EE20A64"/>
    <w:lvl w:ilvl="0" w:tplc="9E62BE8C">
      <w:start w:val="24"/>
      <w:numFmt w:val="bullet"/>
      <w:lvlText w:val="•"/>
      <w:lvlJc w:val="left"/>
      <w:pPr>
        <w:ind w:left="714" w:hanging="570"/>
      </w:pPr>
      <w:rPr>
        <w:rFonts w:ascii="Times New Roman" w:eastAsiaTheme="minorHAnsi" w:hAnsi="Times New Roman" w:cs="Times New Roman"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num w:numId="1" w16cid:durableId="313074764">
    <w:abstractNumId w:val="3"/>
  </w:num>
  <w:num w:numId="2" w16cid:durableId="44333531">
    <w:abstractNumId w:val="5"/>
  </w:num>
  <w:num w:numId="3" w16cid:durableId="667439482">
    <w:abstractNumId w:val="0"/>
  </w:num>
  <w:num w:numId="4" w16cid:durableId="345522571">
    <w:abstractNumId w:val="8"/>
  </w:num>
  <w:num w:numId="5" w16cid:durableId="1844391680">
    <w:abstractNumId w:val="2"/>
  </w:num>
  <w:num w:numId="6" w16cid:durableId="22094062">
    <w:abstractNumId w:val="4"/>
  </w:num>
  <w:num w:numId="7" w16cid:durableId="1284383781">
    <w:abstractNumId w:val="6"/>
  </w:num>
  <w:num w:numId="8" w16cid:durableId="1880586447">
    <w:abstractNumId w:val="7"/>
  </w:num>
  <w:num w:numId="9" w16cid:durableId="13324426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95B"/>
    <w:rsid w:val="000310A3"/>
    <w:rsid w:val="000713C2"/>
    <w:rsid w:val="00073027"/>
    <w:rsid w:val="00094D6F"/>
    <w:rsid w:val="001100F8"/>
    <w:rsid w:val="00124514"/>
    <w:rsid w:val="00203849"/>
    <w:rsid w:val="00207C7D"/>
    <w:rsid w:val="002355B5"/>
    <w:rsid w:val="00290E17"/>
    <w:rsid w:val="002C795B"/>
    <w:rsid w:val="003A3373"/>
    <w:rsid w:val="003F09A7"/>
    <w:rsid w:val="0040039A"/>
    <w:rsid w:val="0047731D"/>
    <w:rsid w:val="004C0DD5"/>
    <w:rsid w:val="004D76EC"/>
    <w:rsid w:val="00611C2A"/>
    <w:rsid w:val="00624548"/>
    <w:rsid w:val="00664CAB"/>
    <w:rsid w:val="00674503"/>
    <w:rsid w:val="006B408A"/>
    <w:rsid w:val="006C7485"/>
    <w:rsid w:val="006E7281"/>
    <w:rsid w:val="00717039"/>
    <w:rsid w:val="00765950"/>
    <w:rsid w:val="007C69A9"/>
    <w:rsid w:val="007D4E14"/>
    <w:rsid w:val="007D5495"/>
    <w:rsid w:val="007F5F15"/>
    <w:rsid w:val="00816E37"/>
    <w:rsid w:val="00830254"/>
    <w:rsid w:val="00864D93"/>
    <w:rsid w:val="008855AB"/>
    <w:rsid w:val="008B157A"/>
    <w:rsid w:val="0096432A"/>
    <w:rsid w:val="009F4EFD"/>
    <w:rsid w:val="00A052CD"/>
    <w:rsid w:val="00A307D0"/>
    <w:rsid w:val="00A656CF"/>
    <w:rsid w:val="00AC3288"/>
    <w:rsid w:val="00B46DE7"/>
    <w:rsid w:val="00B51DA2"/>
    <w:rsid w:val="00B54978"/>
    <w:rsid w:val="00B60FC7"/>
    <w:rsid w:val="00B712DB"/>
    <w:rsid w:val="00BA2E69"/>
    <w:rsid w:val="00BC0E4A"/>
    <w:rsid w:val="00C538C3"/>
    <w:rsid w:val="00C56939"/>
    <w:rsid w:val="00C8762B"/>
    <w:rsid w:val="00CA3088"/>
    <w:rsid w:val="00CD75DE"/>
    <w:rsid w:val="00CD7BE2"/>
    <w:rsid w:val="00D721FE"/>
    <w:rsid w:val="00D81A89"/>
    <w:rsid w:val="00F00F3A"/>
    <w:rsid w:val="00F46CE3"/>
    <w:rsid w:val="00F50162"/>
    <w:rsid w:val="00FD53F6"/>
    <w:rsid w:val="42B88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112004"/>
  <w15:docId w15:val="{B162F462-FE26-4CB3-878B-AFF8C6FBD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3F6"/>
  </w:style>
  <w:style w:type="paragraph" w:styleId="Heading2">
    <w:name w:val="heading 2"/>
    <w:basedOn w:val="Normal"/>
    <w:next w:val="Normal"/>
    <w:link w:val="Heading2Char"/>
    <w:uiPriority w:val="9"/>
    <w:unhideWhenUsed/>
    <w:qFormat/>
    <w:rsid w:val="002C795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79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795B"/>
  </w:style>
  <w:style w:type="paragraph" w:styleId="Footer">
    <w:name w:val="footer"/>
    <w:basedOn w:val="Normal"/>
    <w:link w:val="FooterChar"/>
    <w:uiPriority w:val="99"/>
    <w:unhideWhenUsed/>
    <w:rsid w:val="002C79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795B"/>
  </w:style>
  <w:style w:type="character" w:customStyle="1" w:styleId="Heading2Char">
    <w:name w:val="Heading 2 Char"/>
    <w:basedOn w:val="DefaultParagraphFont"/>
    <w:link w:val="Heading2"/>
    <w:uiPriority w:val="9"/>
    <w:rsid w:val="002C795B"/>
    <w:rPr>
      <w:rFonts w:asciiTheme="majorHAnsi" w:eastAsiaTheme="majorEastAsia" w:hAnsiTheme="majorHAnsi" w:cstheme="majorBidi"/>
      <w:color w:val="2F5496" w:themeColor="accent1" w:themeShade="BF"/>
      <w:sz w:val="26"/>
      <w:szCs w:val="26"/>
    </w:rPr>
  </w:style>
  <w:style w:type="character" w:styleId="IntenseEmphasis">
    <w:name w:val="Intense Emphasis"/>
    <w:basedOn w:val="DefaultParagraphFont"/>
    <w:uiPriority w:val="21"/>
    <w:qFormat/>
    <w:rsid w:val="002C795B"/>
    <w:rPr>
      <w:i/>
      <w:iCs/>
      <w:color w:val="4472C4" w:themeColor="accent1"/>
    </w:rPr>
  </w:style>
  <w:style w:type="character" w:styleId="Hyperlink">
    <w:name w:val="Hyperlink"/>
    <w:basedOn w:val="DefaultParagraphFont"/>
    <w:uiPriority w:val="99"/>
    <w:unhideWhenUsed/>
    <w:rsid w:val="00B46DE7"/>
    <w:rPr>
      <w:color w:val="0563C1" w:themeColor="hyperlink"/>
      <w:u w:val="single"/>
    </w:rPr>
  </w:style>
  <w:style w:type="character" w:customStyle="1" w:styleId="UnresolvedMention1">
    <w:name w:val="Unresolved Mention1"/>
    <w:basedOn w:val="DefaultParagraphFont"/>
    <w:uiPriority w:val="99"/>
    <w:semiHidden/>
    <w:unhideWhenUsed/>
    <w:rsid w:val="00B46DE7"/>
    <w:rPr>
      <w:color w:val="605E5C"/>
      <w:shd w:val="clear" w:color="auto" w:fill="E1DFDD"/>
    </w:rPr>
  </w:style>
  <w:style w:type="paragraph" w:styleId="ListParagraph">
    <w:name w:val="List Paragraph"/>
    <w:basedOn w:val="Normal"/>
    <w:uiPriority w:val="34"/>
    <w:qFormat/>
    <w:rsid w:val="006B40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326355">
      <w:bodyDiv w:val="1"/>
      <w:marLeft w:val="0"/>
      <w:marRight w:val="0"/>
      <w:marTop w:val="0"/>
      <w:marBottom w:val="0"/>
      <w:divBdr>
        <w:top w:val="none" w:sz="0" w:space="0" w:color="auto"/>
        <w:left w:val="none" w:sz="0" w:space="0" w:color="auto"/>
        <w:bottom w:val="none" w:sz="0" w:space="0" w:color="auto"/>
        <w:right w:val="none" w:sz="0" w:space="0" w:color="auto"/>
      </w:divBdr>
    </w:div>
    <w:div w:id="12537829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8A009-64F8-4354-87C3-1FAE838A1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Words>
  <Characters>813</Characters>
  <Application>Microsoft Office Word</Application>
  <DocSecurity>0</DocSecurity>
  <Lines>6</Lines>
  <Paragraphs>1</Paragraphs>
  <ScaleCrop>false</ScaleCrop>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Craig</dc:creator>
  <cp:keywords/>
  <dc:description/>
  <cp:lastModifiedBy>Christine McBee</cp:lastModifiedBy>
  <cp:revision>2</cp:revision>
  <cp:lastPrinted>2017-11-11T17:48:00Z</cp:lastPrinted>
  <dcterms:created xsi:type="dcterms:W3CDTF">2026-04-14T14:00:00Z</dcterms:created>
  <dcterms:modified xsi:type="dcterms:W3CDTF">2026-04-14T14:00:00Z</dcterms:modified>
</cp:coreProperties>
</file>