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716E1" w14:textId="24BDFF23" w:rsidR="00073027" w:rsidRPr="00A656CF" w:rsidRDefault="00276DB9" w:rsidP="00276DB9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 </w:t>
      </w:r>
      <w:r w:rsidR="00FE2E14">
        <w:rPr>
          <w:rFonts w:ascii="Times New Roman" w:hAnsi="Times New Roman" w:cs="Times New Roman"/>
          <w:noProof/>
          <w:sz w:val="44"/>
          <w:szCs w:val="44"/>
        </w:rPr>
        <w:t>2101 Romine Road</w:t>
      </w:r>
      <w:r w:rsidR="000F2207">
        <w:rPr>
          <w:rFonts w:ascii="Times New Roman" w:hAnsi="Times New Roman" w:cs="Times New Roman"/>
          <w:noProof/>
          <w:sz w:val="44"/>
          <w:szCs w:val="44"/>
        </w:rPr>
        <w:t xml:space="preserve">, </w:t>
      </w:r>
      <w:r w:rsidR="00FE2E14">
        <w:rPr>
          <w:rFonts w:ascii="Times New Roman" w:hAnsi="Times New Roman" w:cs="Times New Roman"/>
          <w:noProof/>
          <w:sz w:val="44"/>
          <w:szCs w:val="44"/>
        </w:rPr>
        <w:t>Little Rock, AR 72205</w:t>
      </w:r>
      <w:r w:rsidR="000713C2">
        <w:rPr>
          <w:rFonts w:ascii="Times New Roman" w:hAnsi="Times New Roman" w:cs="Times New Roman"/>
          <w:noProof/>
          <w:sz w:val="44"/>
          <w:szCs w:val="44"/>
        </w:rPr>
        <w:tab/>
      </w:r>
    </w:p>
    <w:p w14:paraId="1E6E7DC1" w14:textId="62AA41F6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A052CD">
        <w:rPr>
          <w:rFonts w:ascii="Century Gothic" w:hAnsi="Century Gothic"/>
          <w:i/>
          <w:iCs/>
          <w:noProof/>
        </w:rPr>
        <w:t xml:space="preserve">by </w:t>
      </w:r>
      <w:r w:rsidR="00FE2E14">
        <w:rPr>
          <w:rFonts w:ascii="Century Gothic" w:hAnsi="Century Gothic"/>
          <w:i/>
          <w:iCs/>
          <w:noProof/>
        </w:rPr>
        <w:t>Turnkey Property Management</w:t>
      </w:r>
    </w:p>
    <w:p w14:paraId="725DE82B" w14:textId="7800C999" w:rsidR="00FD53F6" w:rsidRPr="00FA0559" w:rsidRDefault="00FE2E14" w:rsidP="00FD53F6">
      <w:pPr>
        <w:rPr>
          <w:rFonts w:ascii="Century Gothic" w:hAnsi="Century Gothic"/>
          <w:sz w:val="24"/>
          <w:szCs w:val="24"/>
        </w:rPr>
      </w:pPr>
      <w:r w:rsidRPr="00FE2E14">
        <w:rPr>
          <w:rFonts w:ascii="Century Gothic" w:hAnsi="Century Gothic"/>
          <w:sz w:val="24"/>
          <w:szCs w:val="24"/>
        </w:rPr>
        <w:drawing>
          <wp:inline distT="0" distB="0" distL="0" distR="0" wp14:anchorId="5142ECB7" wp14:editId="7526D866">
            <wp:extent cx="6858000" cy="3589020"/>
            <wp:effectExtent l="0" t="0" r="0" b="0"/>
            <wp:docPr id="5933819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3819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361CDDB9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0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0F2207">
        <w:rPr>
          <w:rFonts w:ascii="Times New Roman" w:hAnsi="Times New Roman" w:cs="Times New Roman"/>
          <w:noProof/>
        </w:rPr>
        <w:t xml:space="preserve"> 4/</w:t>
      </w:r>
      <w:r w:rsidR="00FE2E14">
        <w:rPr>
          <w:rFonts w:ascii="Times New Roman" w:hAnsi="Times New Roman" w:cs="Times New Roman"/>
          <w:noProof/>
        </w:rPr>
        <w:t>1.5</w:t>
      </w:r>
    </w:p>
    <w:p w14:paraId="306E2CA3" w14:textId="48260B74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FE2E14">
        <w:rPr>
          <w:rFonts w:ascii="Times New Roman" w:hAnsi="Times New Roman" w:cs="Times New Roman"/>
          <w:noProof/>
        </w:rPr>
        <w:t>1,380</w:t>
      </w:r>
    </w:p>
    <w:p w14:paraId="0DB34335" w14:textId="7429DD57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Pr="006B408A">
        <w:rPr>
          <w:rFonts w:ascii="Times New Roman" w:hAnsi="Times New Roman" w:cs="Times New Roman"/>
          <w:noProof/>
        </w:rPr>
        <w:t>19</w:t>
      </w:r>
      <w:r w:rsidR="00FE2E14">
        <w:rPr>
          <w:rFonts w:ascii="Times New Roman" w:hAnsi="Times New Roman" w:cs="Times New Roman"/>
          <w:noProof/>
        </w:rPr>
        <w:t>73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0"/>
    <w:p w14:paraId="40F5BEDC" w14:textId="05F91A84" w:rsidR="00FE2E14" w:rsidRPr="00FE2E14" w:rsidRDefault="000713C2" w:rsidP="00FE2E14">
      <w:pPr>
        <w:jc w:val="both"/>
        <w:rPr>
          <w:rFonts w:ascii="Times New Roman" w:hAnsi="Times New Roman" w:cs="Times New Roman"/>
          <w:noProof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FE2E14" w:rsidRPr="00FE2E14">
        <w:rPr>
          <w:rFonts w:ascii="Times New Roman" w:hAnsi="Times New Roman" w:cs="Times New Roman"/>
          <w:noProof/>
        </w:rPr>
        <w:t>This home is in the Twin Lakes Neighborhood in the western portion of the city. Nearby neighborhoods</w:t>
      </w:r>
      <w:r w:rsidR="00FE2E14">
        <w:rPr>
          <w:rFonts w:ascii="Times New Roman" w:hAnsi="Times New Roman" w:cs="Times New Roman"/>
          <w:noProof/>
        </w:rPr>
        <w:t xml:space="preserve"> </w:t>
      </w:r>
      <w:r w:rsidR="00FE2E14" w:rsidRPr="00FE2E14">
        <w:rPr>
          <w:rFonts w:ascii="Times New Roman" w:hAnsi="Times New Roman" w:cs="Times New Roman"/>
          <w:noProof/>
        </w:rPr>
        <w:t>include Briarwood, Rosedale, Broadmoor. The University of Arkansas at Little Rock, Baptist Health Medical Center and</w:t>
      </w:r>
      <w:r w:rsidR="00FE2E14">
        <w:rPr>
          <w:rFonts w:ascii="Times New Roman" w:hAnsi="Times New Roman" w:cs="Times New Roman"/>
          <w:noProof/>
        </w:rPr>
        <w:t xml:space="preserve"> </w:t>
      </w:r>
      <w:r w:rsidR="00FE2E14" w:rsidRPr="00FE2E14">
        <w:rPr>
          <w:rFonts w:ascii="Times New Roman" w:hAnsi="Times New Roman" w:cs="Times New Roman"/>
          <w:noProof/>
        </w:rPr>
        <w:t>its campus of physician offices and surgery centers are located close to this neighborhood. The entire area is basically an</w:t>
      </w:r>
      <w:r w:rsidR="00FE2E14">
        <w:rPr>
          <w:rFonts w:ascii="Times New Roman" w:hAnsi="Times New Roman" w:cs="Times New Roman"/>
          <w:noProof/>
        </w:rPr>
        <w:t xml:space="preserve"> </w:t>
      </w:r>
      <w:r w:rsidR="00FE2E14" w:rsidRPr="00FE2E14">
        <w:rPr>
          <w:rFonts w:ascii="Times New Roman" w:hAnsi="Times New Roman" w:cs="Times New Roman"/>
          <w:noProof/>
        </w:rPr>
        <w:t>extension of Midtown.</w:t>
      </w:r>
    </w:p>
    <w:p w14:paraId="4E56531C" w14:textId="0145F29D" w:rsidR="00A052CD" w:rsidRDefault="000F2207" w:rsidP="00FE2E14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 xml:space="preserve">HVAC – </w:t>
      </w:r>
      <w:r w:rsidR="00FE2E14">
        <w:rPr>
          <w:rFonts w:ascii="Verdana" w:hAnsi="Verdana" w:cs="Verdana"/>
          <w:color w:val="333333"/>
          <w:sz w:val="23"/>
          <w:szCs w:val="23"/>
        </w:rPr>
        <w:t>2010</w:t>
      </w:r>
    </w:p>
    <w:p w14:paraId="517676F2" w14:textId="6216AA22" w:rsidR="00830254" w:rsidRDefault="000F2207" w:rsidP="00FE2E14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Hot Water Heater –</w:t>
      </w:r>
      <w:r w:rsidR="00FE2E14">
        <w:rPr>
          <w:rFonts w:ascii="Verdana" w:hAnsi="Verdana" w:cs="Verdana"/>
          <w:color w:val="333333"/>
          <w:sz w:val="23"/>
          <w:szCs w:val="23"/>
        </w:rPr>
        <w:t>2023</w:t>
      </w:r>
    </w:p>
    <w:p w14:paraId="630FD6F0" w14:textId="132D3659" w:rsidR="00830254" w:rsidRDefault="000F2207" w:rsidP="00FE2E14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Roof – 1</w:t>
      </w:r>
      <w:r w:rsidR="00FE2E14">
        <w:rPr>
          <w:rFonts w:ascii="Verdana" w:hAnsi="Verdana" w:cs="Verdana"/>
          <w:color w:val="333333"/>
          <w:sz w:val="23"/>
          <w:szCs w:val="23"/>
        </w:rPr>
        <w:t xml:space="preserve"> year</w:t>
      </w:r>
    </w:p>
    <w:p w14:paraId="0D3FE040" w14:textId="1F6B7732" w:rsidR="00FE2E14" w:rsidRDefault="00FE2E14" w:rsidP="00FE2E14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Sewer line inspected and 1 area will be repaired</w:t>
      </w:r>
    </w:p>
    <w:p w14:paraId="508FA28A" w14:textId="048D9F96" w:rsidR="00830254" w:rsidRPr="00F91271" w:rsidRDefault="00830254" w:rsidP="00A052CD">
      <w:pPr>
        <w:jc w:val="both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Verdana"/>
          <w:color w:val="333333"/>
          <w:sz w:val="23"/>
          <w:szCs w:val="23"/>
        </w:rPr>
        <w:t xml:space="preserve">                                             </w:t>
      </w: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974544" w14:textId="77777777" w:rsidR="00E65BC9" w:rsidRDefault="00E65BC9" w:rsidP="002C795B">
      <w:pPr>
        <w:spacing w:after="0" w:line="240" w:lineRule="auto"/>
      </w:pPr>
      <w:r>
        <w:separator/>
      </w:r>
    </w:p>
  </w:endnote>
  <w:endnote w:type="continuationSeparator" w:id="0">
    <w:p w14:paraId="07B4FE06" w14:textId="77777777" w:rsidR="00E65BC9" w:rsidRDefault="00E65BC9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167D8A" w14:textId="77777777" w:rsidR="00E65BC9" w:rsidRDefault="00E65BC9" w:rsidP="002C795B">
      <w:pPr>
        <w:spacing w:after="0" w:line="240" w:lineRule="auto"/>
      </w:pPr>
      <w:r>
        <w:separator/>
      </w:r>
    </w:p>
  </w:footnote>
  <w:footnote w:type="continuationSeparator" w:id="0">
    <w:p w14:paraId="080FE788" w14:textId="77777777" w:rsidR="00E65BC9" w:rsidRDefault="00E65BC9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EF24" w14:textId="77777777" w:rsidR="002C795B" w:rsidRDefault="00000000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1036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FD07" w14:textId="77777777" w:rsidR="002C795B" w:rsidRDefault="00000000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1035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1226136486">
    <w:abstractNumId w:val="3"/>
  </w:num>
  <w:num w:numId="2" w16cid:durableId="1779371132">
    <w:abstractNumId w:val="5"/>
  </w:num>
  <w:num w:numId="3" w16cid:durableId="301426452">
    <w:abstractNumId w:val="0"/>
  </w:num>
  <w:num w:numId="4" w16cid:durableId="473957840">
    <w:abstractNumId w:val="8"/>
  </w:num>
  <w:num w:numId="5" w16cid:durableId="947273392">
    <w:abstractNumId w:val="2"/>
  </w:num>
  <w:num w:numId="6" w16cid:durableId="1929267598">
    <w:abstractNumId w:val="4"/>
  </w:num>
  <w:num w:numId="7" w16cid:durableId="1456018443">
    <w:abstractNumId w:val="6"/>
  </w:num>
  <w:num w:numId="8" w16cid:durableId="2054690316">
    <w:abstractNumId w:val="7"/>
  </w:num>
  <w:num w:numId="9" w16cid:durableId="12464949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95B"/>
    <w:rsid w:val="000310A3"/>
    <w:rsid w:val="000713C2"/>
    <w:rsid w:val="00073027"/>
    <w:rsid w:val="000F2207"/>
    <w:rsid w:val="001100F8"/>
    <w:rsid w:val="00124514"/>
    <w:rsid w:val="00203849"/>
    <w:rsid w:val="00207C7D"/>
    <w:rsid w:val="002355B5"/>
    <w:rsid w:val="00276DB9"/>
    <w:rsid w:val="002C795B"/>
    <w:rsid w:val="0047731D"/>
    <w:rsid w:val="004C0DD5"/>
    <w:rsid w:val="005E7F18"/>
    <w:rsid w:val="00611C2A"/>
    <w:rsid w:val="00624548"/>
    <w:rsid w:val="00674503"/>
    <w:rsid w:val="006B408A"/>
    <w:rsid w:val="006C7485"/>
    <w:rsid w:val="006E7281"/>
    <w:rsid w:val="00717039"/>
    <w:rsid w:val="00765950"/>
    <w:rsid w:val="007C69A9"/>
    <w:rsid w:val="007D4E14"/>
    <w:rsid w:val="007D5495"/>
    <w:rsid w:val="007F5F15"/>
    <w:rsid w:val="00816E37"/>
    <w:rsid w:val="00830254"/>
    <w:rsid w:val="00864D93"/>
    <w:rsid w:val="008855AB"/>
    <w:rsid w:val="008B157A"/>
    <w:rsid w:val="0096432A"/>
    <w:rsid w:val="009F4EFD"/>
    <w:rsid w:val="00A052CD"/>
    <w:rsid w:val="00A307D0"/>
    <w:rsid w:val="00A656CF"/>
    <w:rsid w:val="00AF69F7"/>
    <w:rsid w:val="00B46DE7"/>
    <w:rsid w:val="00B51DA2"/>
    <w:rsid w:val="00B54978"/>
    <w:rsid w:val="00B712DB"/>
    <w:rsid w:val="00BA2E69"/>
    <w:rsid w:val="00BC0E4A"/>
    <w:rsid w:val="00C538C3"/>
    <w:rsid w:val="00CA3088"/>
    <w:rsid w:val="00CD7BE2"/>
    <w:rsid w:val="00D721FE"/>
    <w:rsid w:val="00D81A89"/>
    <w:rsid w:val="00E65BC9"/>
    <w:rsid w:val="00F00F3A"/>
    <w:rsid w:val="00F46CE3"/>
    <w:rsid w:val="00FD53F6"/>
    <w:rsid w:val="00FE2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FB6DD-0F2A-4E5B-A719-C8FE1674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Christine McBee</cp:lastModifiedBy>
  <cp:revision>2</cp:revision>
  <cp:lastPrinted>2017-11-11T17:48:00Z</cp:lastPrinted>
  <dcterms:created xsi:type="dcterms:W3CDTF">2026-02-04T17:47:00Z</dcterms:created>
  <dcterms:modified xsi:type="dcterms:W3CDTF">2026-02-04T17:47:00Z</dcterms:modified>
</cp:coreProperties>
</file>