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3C86E427" w:rsidR="00073027" w:rsidRPr="00A656CF" w:rsidRDefault="0032632E" w:rsidP="0032632E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</w:t>
      </w:r>
      <w:bookmarkStart w:id="0" w:name="_GoBack"/>
      <w:bookmarkEnd w:id="0"/>
      <w:r w:rsidR="005C1F35">
        <w:rPr>
          <w:rFonts w:ascii="Times New Roman" w:hAnsi="Times New Roman" w:cs="Times New Roman"/>
          <w:noProof/>
          <w:sz w:val="44"/>
          <w:szCs w:val="44"/>
        </w:rPr>
        <w:t>2813 Dorchester Drive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5C1F35">
        <w:rPr>
          <w:rFonts w:ascii="Times New Roman" w:hAnsi="Times New Roman" w:cs="Times New Roman"/>
          <w:noProof/>
          <w:sz w:val="44"/>
          <w:szCs w:val="44"/>
        </w:rPr>
        <w:t>Little Rock, AR 72204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0CBBBE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5C1F35"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0A3DC388" w:rsidR="00FD53F6" w:rsidRPr="00FA0559" w:rsidRDefault="005C1F35" w:rsidP="00FD53F6">
      <w:pPr>
        <w:rPr>
          <w:rFonts w:ascii="Century Gothic" w:hAnsi="Century Gothic"/>
          <w:sz w:val="24"/>
          <w:szCs w:val="24"/>
        </w:rPr>
      </w:pPr>
      <w:r w:rsidRPr="005C1F35">
        <w:rPr>
          <w:rFonts w:ascii="Century Gothic" w:hAnsi="Century Gothic"/>
          <w:sz w:val="24"/>
          <w:szCs w:val="24"/>
        </w:rPr>
        <w:drawing>
          <wp:inline distT="0" distB="0" distL="0" distR="0" wp14:anchorId="7E82FCAA" wp14:editId="5CA82DA5">
            <wp:extent cx="6858000" cy="3717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36477CB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5C1F35">
        <w:rPr>
          <w:rFonts w:ascii="Times New Roman" w:hAnsi="Times New Roman" w:cs="Times New Roman"/>
          <w:noProof/>
        </w:rPr>
        <w:t xml:space="preserve"> 2/1</w:t>
      </w:r>
    </w:p>
    <w:p w14:paraId="306E2CA3" w14:textId="70EF91F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5C1F35">
        <w:rPr>
          <w:rFonts w:ascii="Times New Roman" w:hAnsi="Times New Roman" w:cs="Times New Roman"/>
          <w:noProof/>
        </w:rPr>
        <w:t>844</w:t>
      </w:r>
    </w:p>
    <w:p w14:paraId="0DB34335" w14:textId="7811B4F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5C1F35">
        <w:rPr>
          <w:rFonts w:ascii="Times New Roman" w:hAnsi="Times New Roman" w:cs="Times New Roman"/>
          <w:noProof/>
        </w:rPr>
        <w:t>64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564D7F0B" w14:textId="21688F2D" w:rsidR="00830254" w:rsidRPr="005C1F35" w:rsidRDefault="000713C2" w:rsidP="005C1F35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5C1F35" w:rsidRPr="005C1F35">
        <w:rPr>
          <w:rFonts w:ascii="Times New Roman" w:hAnsi="Times New Roman" w:cs="Times New Roman"/>
          <w:noProof/>
        </w:rPr>
        <w:t xml:space="preserve">The John Barrow Addition of Little Rock is a neighborhood in the western portion </w:t>
      </w:r>
      <w:r w:rsidR="005C1F35">
        <w:rPr>
          <w:rFonts w:ascii="Times New Roman" w:hAnsi="Times New Roman" w:cs="Times New Roman"/>
          <w:noProof/>
        </w:rPr>
        <w:t xml:space="preserve">of the city, named for its main </w:t>
      </w:r>
      <w:r w:rsidR="005C1F35" w:rsidRPr="005C1F35">
        <w:rPr>
          <w:rFonts w:ascii="Times New Roman" w:hAnsi="Times New Roman" w:cs="Times New Roman"/>
          <w:noProof/>
        </w:rPr>
        <w:t xml:space="preserve">thoroughfare, John Barrow. It is bordered on the north by I-630, on the west by I-430, on the east by </w:t>
      </w:r>
      <w:r w:rsidR="005C1F35">
        <w:rPr>
          <w:rFonts w:ascii="Times New Roman" w:hAnsi="Times New Roman" w:cs="Times New Roman"/>
          <w:noProof/>
        </w:rPr>
        <w:t xml:space="preserve">Boyle Park, and on the south by </w:t>
      </w:r>
      <w:r w:rsidR="005C1F35" w:rsidRPr="005C1F35">
        <w:rPr>
          <w:rFonts w:ascii="Times New Roman" w:hAnsi="Times New Roman" w:cs="Times New Roman"/>
          <w:noProof/>
        </w:rPr>
        <w:t>Asher Avenue. Nearby neighborhoods include Briarwood, Rosedale, Broadmoor. The University of Arkansas at Little Rock, Bapt</w:t>
      </w:r>
      <w:r w:rsidR="005C1F35">
        <w:rPr>
          <w:rFonts w:ascii="Times New Roman" w:hAnsi="Times New Roman" w:cs="Times New Roman"/>
          <w:noProof/>
        </w:rPr>
        <w:t xml:space="preserve">ist </w:t>
      </w:r>
      <w:r w:rsidR="005C1F35" w:rsidRPr="005C1F35">
        <w:rPr>
          <w:rFonts w:ascii="Times New Roman" w:hAnsi="Times New Roman" w:cs="Times New Roman"/>
          <w:noProof/>
        </w:rPr>
        <w:t>Health Medical Center and its campus of physician offices and surgery centers are located close to thi</w:t>
      </w:r>
      <w:r w:rsidR="005C1F35">
        <w:rPr>
          <w:rFonts w:ascii="Times New Roman" w:hAnsi="Times New Roman" w:cs="Times New Roman"/>
          <w:noProof/>
        </w:rPr>
        <w:t xml:space="preserve">s neighborhood. The entire area </w:t>
      </w:r>
      <w:r w:rsidR="005C1F35" w:rsidRPr="005C1F35">
        <w:rPr>
          <w:rFonts w:ascii="Times New Roman" w:hAnsi="Times New Roman" w:cs="Times New Roman"/>
          <w:noProof/>
        </w:rPr>
        <w:t>is basically an extension of Midtown. Nearby shopping developments include Midtown Mall/Park Avenue and Shackleford Cr</w:t>
      </w:r>
      <w:r w:rsidR="005C1F35">
        <w:rPr>
          <w:rFonts w:ascii="Times New Roman" w:hAnsi="Times New Roman" w:cs="Times New Roman"/>
          <w:noProof/>
        </w:rPr>
        <w:t xml:space="preserve">ossing </w:t>
      </w:r>
      <w:r w:rsidR="005C1F35" w:rsidRPr="005C1F35">
        <w:rPr>
          <w:rFonts w:ascii="Times New Roman" w:hAnsi="Times New Roman" w:cs="Times New Roman"/>
          <w:noProof/>
        </w:rPr>
        <w:t>lies to the immediate east and west of the area.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6A021" w14:textId="77777777" w:rsidR="00B407F5" w:rsidRDefault="00B407F5" w:rsidP="002C795B">
      <w:pPr>
        <w:spacing w:after="0" w:line="240" w:lineRule="auto"/>
      </w:pPr>
      <w:r>
        <w:separator/>
      </w:r>
    </w:p>
  </w:endnote>
  <w:endnote w:type="continuationSeparator" w:id="0">
    <w:p w14:paraId="6ED4BFF6" w14:textId="77777777" w:rsidR="00B407F5" w:rsidRDefault="00B407F5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9147F" w14:textId="77777777" w:rsidR="00B407F5" w:rsidRDefault="00B407F5" w:rsidP="002C795B">
      <w:pPr>
        <w:spacing w:after="0" w:line="240" w:lineRule="auto"/>
      </w:pPr>
      <w:r>
        <w:separator/>
      </w:r>
    </w:p>
  </w:footnote>
  <w:footnote w:type="continuationSeparator" w:id="0">
    <w:p w14:paraId="7D6A1D1D" w14:textId="77777777" w:rsidR="00B407F5" w:rsidRDefault="00B407F5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B407F5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B407F5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07C7D"/>
    <w:rsid w:val="002355B5"/>
    <w:rsid w:val="002C795B"/>
    <w:rsid w:val="0032632E"/>
    <w:rsid w:val="0047731D"/>
    <w:rsid w:val="004C0DD5"/>
    <w:rsid w:val="005C1F35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07F5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D610F-E327-48D7-B332-F5FE19C8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2025-10-03T17:56:00Z</dcterms:created>
  <dcterms:modified xsi:type="dcterms:W3CDTF">2025-10-03T17:56:00Z</dcterms:modified>
</cp:coreProperties>
</file>