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0716E1" w14:textId="6C03A3E5" w:rsidR="00073027" w:rsidRPr="00A656CF" w:rsidRDefault="008833C3" w:rsidP="008833C3">
      <w:pPr>
        <w:spacing w:after="0"/>
        <w:rPr>
          <w:rFonts w:ascii="Times New Roman" w:hAnsi="Times New Roman" w:cs="Times New Roman"/>
          <w:noProof/>
          <w:sz w:val="44"/>
          <w:szCs w:val="44"/>
        </w:rPr>
      </w:pPr>
      <w:r>
        <w:rPr>
          <w:rFonts w:ascii="Times New Roman" w:hAnsi="Times New Roman" w:cs="Times New Roman"/>
          <w:noProof/>
          <w:sz w:val="44"/>
          <w:szCs w:val="44"/>
        </w:rPr>
        <w:t xml:space="preserve">                </w:t>
      </w:r>
      <w:bookmarkStart w:id="0" w:name="_GoBack"/>
      <w:bookmarkEnd w:id="0"/>
      <w:r w:rsidR="0083254D">
        <w:rPr>
          <w:rFonts w:ascii="Times New Roman" w:hAnsi="Times New Roman" w:cs="Times New Roman"/>
          <w:noProof/>
          <w:sz w:val="44"/>
          <w:szCs w:val="44"/>
        </w:rPr>
        <w:t>17 Belmar Drive</w:t>
      </w:r>
      <w:r w:rsidR="00830254">
        <w:rPr>
          <w:rFonts w:ascii="Times New Roman" w:hAnsi="Times New Roman" w:cs="Times New Roman"/>
          <w:noProof/>
          <w:sz w:val="44"/>
          <w:szCs w:val="44"/>
        </w:rPr>
        <w:t xml:space="preserve">, </w:t>
      </w:r>
      <w:r w:rsidR="0083254D">
        <w:rPr>
          <w:rFonts w:ascii="Times New Roman" w:hAnsi="Times New Roman" w:cs="Times New Roman"/>
          <w:noProof/>
          <w:sz w:val="44"/>
          <w:szCs w:val="44"/>
        </w:rPr>
        <w:t>Little Rock, AR 72209</w:t>
      </w:r>
      <w:r w:rsidR="000713C2">
        <w:rPr>
          <w:rFonts w:ascii="Times New Roman" w:hAnsi="Times New Roman" w:cs="Times New Roman"/>
          <w:noProof/>
          <w:sz w:val="44"/>
          <w:szCs w:val="44"/>
        </w:rPr>
        <w:tab/>
      </w:r>
    </w:p>
    <w:p w14:paraId="1E6E7DC1" w14:textId="70A446BD" w:rsidR="00FD53F6" w:rsidRPr="003E697B" w:rsidRDefault="00FD53F6" w:rsidP="00A656CF">
      <w:pPr>
        <w:spacing w:after="0"/>
        <w:jc w:val="center"/>
        <w:rPr>
          <w:rFonts w:ascii="Century Gothic" w:hAnsi="Century Gothic"/>
          <w:i/>
          <w:iCs/>
          <w:noProof/>
        </w:rPr>
      </w:pPr>
      <w:r w:rsidRPr="003E697B">
        <w:rPr>
          <w:rFonts w:ascii="Century Gothic" w:hAnsi="Century Gothic"/>
          <w:i/>
          <w:iCs/>
          <w:noProof/>
        </w:rPr>
        <w:t>Stars below repr</w:t>
      </w:r>
      <w:r w:rsidR="00816E37">
        <w:rPr>
          <w:rFonts w:ascii="Century Gothic" w:hAnsi="Century Gothic"/>
          <w:i/>
          <w:iCs/>
          <w:noProof/>
        </w:rPr>
        <w:t>e</w:t>
      </w:r>
      <w:r w:rsidRPr="003E697B">
        <w:rPr>
          <w:rFonts w:ascii="Century Gothic" w:hAnsi="Century Gothic"/>
          <w:i/>
          <w:iCs/>
          <w:noProof/>
        </w:rPr>
        <w:t>sent p</w:t>
      </w:r>
      <w:r w:rsidR="00073027">
        <w:rPr>
          <w:rFonts w:ascii="Century Gothic" w:hAnsi="Century Gothic"/>
          <w:i/>
          <w:iCs/>
          <w:noProof/>
        </w:rPr>
        <w:t xml:space="preserve">roperties under management </w:t>
      </w:r>
      <w:r w:rsidR="0083254D">
        <w:rPr>
          <w:rFonts w:ascii="Century Gothic" w:hAnsi="Century Gothic"/>
          <w:i/>
          <w:iCs/>
          <w:noProof/>
        </w:rPr>
        <w:t>by Turnkey Property management</w:t>
      </w:r>
    </w:p>
    <w:p w14:paraId="725DE82B" w14:textId="72689E3B" w:rsidR="00FD53F6" w:rsidRPr="00FA0559" w:rsidRDefault="0083254D" w:rsidP="00FD53F6">
      <w:pPr>
        <w:rPr>
          <w:rFonts w:ascii="Century Gothic" w:hAnsi="Century Gothic"/>
          <w:sz w:val="24"/>
          <w:szCs w:val="24"/>
        </w:rPr>
      </w:pPr>
      <w:r w:rsidRPr="0083254D">
        <w:rPr>
          <w:rFonts w:ascii="Century Gothic" w:hAnsi="Century Gothic"/>
          <w:sz w:val="24"/>
          <w:szCs w:val="24"/>
        </w:rPr>
        <w:drawing>
          <wp:inline distT="0" distB="0" distL="0" distR="0" wp14:anchorId="328B2A61" wp14:editId="16CEA059">
            <wp:extent cx="6858000" cy="2345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2345055"/>
                    </a:xfrm>
                    <a:prstGeom prst="rect">
                      <a:avLst/>
                    </a:prstGeom>
                  </pic:spPr>
                </pic:pic>
              </a:graphicData>
            </a:graphic>
          </wp:inline>
        </w:drawing>
      </w:r>
    </w:p>
    <w:p w14:paraId="2319D0DB" w14:textId="0B1D064A" w:rsidR="00FD53F6" w:rsidRPr="006B408A" w:rsidRDefault="00FD53F6" w:rsidP="00BA2E69">
      <w:pPr>
        <w:spacing w:after="0" w:line="276" w:lineRule="auto"/>
        <w:ind w:left="144" w:right="288"/>
        <w:jc w:val="both"/>
        <w:rPr>
          <w:rFonts w:ascii="Times New Roman" w:hAnsi="Times New Roman" w:cs="Times New Roman"/>
          <w:noProof/>
        </w:rPr>
      </w:pPr>
      <w:bookmarkStart w:id="1" w:name="_Hlk72671159"/>
      <w:r w:rsidRPr="006B408A">
        <w:rPr>
          <w:rFonts w:ascii="Times New Roman" w:hAnsi="Times New Roman" w:cs="Times New Roman"/>
          <w:b/>
          <w:bCs/>
          <w:noProof/>
        </w:rPr>
        <w:t>Bed/Bath:</w:t>
      </w:r>
      <w:r w:rsidR="0083254D">
        <w:rPr>
          <w:rFonts w:ascii="Times New Roman" w:hAnsi="Times New Roman" w:cs="Times New Roman"/>
          <w:noProof/>
        </w:rPr>
        <w:t xml:space="preserve"> 3/1.5</w:t>
      </w:r>
    </w:p>
    <w:p w14:paraId="306E2CA3" w14:textId="1DDB5D1C" w:rsidR="00FD53F6" w:rsidRPr="006B408A" w:rsidRDefault="00FD53F6" w:rsidP="00BA2E69">
      <w:pPr>
        <w:spacing w:after="0" w:line="276" w:lineRule="auto"/>
        <w:ind w:left="144" w:right="288"/>
        <w:jc w:val="both"/>
        <w:rPr>
          <w:rFonts w:ascii="Times New Roman" w:hAnsi="Times New Roman" w:cs="Times New Roman"/>
          <w:b/>
          <w:bCs/>
          <w:noProof/>
        </w:rPr>
      </w:pPr>
      <w:r w:rsidRPr="006B408A">
        <w:rPr>
          <w:rFonts w:ascii="Times New Roman" w:hAnsi="Times New Roman" w:cs="Times New Roman"/>
          <w:b/>
          <w:bCs/>
          <w:noProof/>
        </w:rPr>
        <w:t xml:space="preserve">Square Foot: </w:t>
      </w:r>
      <w:r w:rsidR="0083254D">
        <w:rPr>
          <w:rFonts w:ascii="Times New Roman" w:hAnsi="Times New Roman" w:cs="Times New Roman"/>
          <w:noProof/>
        </w:rPr>
        <w:t>960</w:t>
      </w:r>
    </w:p>
    <w:p w14:paraId="0DB34335" w14:textId="3E5937DE" w:rsidR="00FD53F6" w:rsidRDefault="00FD53F6" w:rsidP="00BA2E69">
      <w:pPr>
        <w:spacing w:after="0" w:line="276" w:lineRule="auto"/>
        <w:ind w:left="144" w:right="288"/>
        <w:jc w:val="both"/>
        <w:rPr>
          <w:rFonts w:ascii="Times New Roman" w:hAnsi="Times New Roman" w:cs="Times New Roman"/>
          <w:noProof/>
        </w:rPr>
      </w:pPr>
      <w:r w:rsidRPr="006B408A">
        <w:rPr>
          <w:rFonts w:ascii="Times New Roman" w:hAnsi="Times New Roman" w:cs="Times New Roman"/>
          <w:b/>
          <w:bCs/>
          <w:noProof/>
        </w:rPr>
        <w:t xml:space="preserve">Year Built: </w:t>
      </w:r>
      <w:r w:rsidRPr="006B408A">
        <w:rPr>
          <w:rFonts w:ascii="Times New Roman" w:hAnsi="Times New Roman" w:cs="Times New Roman"/>
          <w:noProof/>
        </w:rPr>
        <w:t>19</w:t>
      </w:r>
      <w:r w:rsidR="0083254D">
        <w:rPr>
          <w:rFonts w:ascii="Times New Roman" w:hAnsi="Times New Roman" w:cs="Times New Roman"/>
          <w:noProof/>
        </w:rPr>
        <w:t>55</w:t>
      </w:r>
    </w:p>
    <w:p w14:paraId="324C7446" w14:textId="77777777" w:rsidR="00BA2E69" w:rsidRPr="00BA2E69" w:rsidRDefault="00BA2E69" w:rsidP="00BA2E69">
      <w:pPr>
        <w:spacing w:after="0" w:line="276" w:lineRule="auto"/>
        <w:ind w:left="144" w:right="288"/>
        <w:jc w:val="both"/>
        <w:rPr>
          <w:rFonts w:ascii="Times New Roman" w:hAnsi="Times New Roman" w:cs="Times New Roman"/>
          <w:b/>
          <w:bCs/>
          <w:noProof/>
          <w:sz w:val="16"/>
          <w:szCs w:val="16"/>
        </w:rPr>
      </w:pPr>
    </w:p>
    <w:bookmarkEnd w:id="1"/>
    <w:p w14:paraId="7C2685A1" w14:textId="1D01E570" w:rsidR="0083254D" w:rsidRDefault="000713C2" w:rsidP="0083254D">
      <w:pPr>
        <w:rPr>
          <w:color w:val="222222"/>
          <w:shd w:val="clear" w:color="auto" w:fill="FFFFFF"/>
        </w:rPr>
      </w:pPr>
      <w:r w:rsidRPr="000713C2">
        <w:rPr>
          <w:rFonts w:ascii="Times New Roman" w:hAnsi="Times New Roman" w:cs="Times New Roman"/>
          <w:noProof/>
        </w:rPr>
        <w:t xml:space="preserve">Area Overview: </w:t>
      </w:r>
      <w:r w:rsidR="0083254D" w:rsidRPr="008B6EDF">
        <w:t>Western Hills is centrally located and is known for its 127-acre city park along with other desirable natural elements ideal for outdoor activity. With a short drive, one can be in the Midtown area of Little Rock or close to major thoroughfares to get to most parts of Little Rock in under 20 minutes. Also located near Western Hill</w:t>
      </w:r>
      <w:r w:rsidR="0083254D">
        <w:t>s is located near Boyle Park, a</w:t>
      </w:r>
      <w:r w:rsidR="0083254D" w:rsidRPr="008B6EDF">
        <w:t xml:space="preserve"> 240 acre known for </w:t>
      </w:r>
      <w:r w:rsidR="0083254D" w:rsidRPr="008B6EDF">
        <w:rPr>
          <w:color w:val="222222"/>
          <w:shd w:val="clear" w:color="auto" w:fill="FFFFFF"/>
        </w:rPr>
        <w:t>playgrounds, open meadows, woods, and numerous hiking and biking trails.</w:t>
      </w:r>
    </w:p>
    <w:p w14:paraId="6CCBAB5D" w14:textId="77777777" w:rsidR="0083254D" w:rsidRDefault="0083254D" w:rsidP="0083254D">
      <w:pPr>
        <w:rPr>
          <w:color w:val="222222"/>
          <w:shd w:val="clear" w:color="auto" w:fill="FFFFFF"/>
        </w:rPr>
      </w:pPr>
    </w:p>
    <w:p w14:paraId="5C79F908" w14:textId="4D0136E9" w:rsidR="0083254D" w:rsidRDefault="0083254D" w:rsidP="0083254D">
      <w:pPr>
        <w:jc w:val="center"/>
        <w:rPr>
          <w:color w:val="222222"/>
          <w:shd w:val="clear" w:color="auto" w:fill="FFFFFF"/>
        </w:rPr>
      </w:pPr>
      <w:r>
        <w:rPr>
          <w:color w:val="222222"/>
          <w:shd w:val="clear" w:color="auto" w:fill="FFFFFF"/>
        </w:rPr>
        <w:t>New HVAC</w:t>
      </w:r>
    </w:p>
    <w:p w14:paraId="42A4779D" w14:textId="4D2D11E9" w:rsidR="0083254D" w:rsidRDefault="0083254D" w:rsidP="0083254D">
      <w:pPr>
        <w:jc w:val="center"/>
        <w:rPr>
          <w:color w:val="222222"/>
          <w:shd w:val="clear" w:color="auto" w:fill="FFFFFF"/>
        </w:rPr>
      </w:pPr>
      <w:r>
        <w:rPr>
          <w:color w:val="222222"/>
          <w:shd w:val="clear" w:color="auto" w:fill="FFFFFF"/>
        </w:rPr>
        <w:t>Metal roof in good condition</w:t>
      </w:r>
    </w:p>
    <w:p w14:paraId="74CBE56A" w14:textId="12F196D1" w:rsidR="0083254D" w:rsidRDefault="0083254D" w:rsidP="0083254D">
      <w:pPr>
        <w:jc w:val="center"/>
        <w:rPr>
          <w:color w:val="222222"/>
          <w:shd w:val="clear" w:color="auto" w:fill="FFFFFF"/>
        </w:rPr>
      </w:pPr>
      <w:r>
        <w:rPr>
          <w:color w:val="222222"/>
          <w:shd w:val="clear" w:color="auto" w:fill="FFFFFF"/>
        </w:rPr>
        <w:t>2016 – Hot Water Heater</w:t>
      </w:r>
    </w:p>
    <w:p w14:paraId="03E8BEEF" w14:textId="4137B12F" w:rsidR="0083254D" w:rsidRPr="008B6EDF" w:rsidRDefault="0083254D" w:rsidP="0083254D">
      <w:pPr>
        <w:jc w:val="center"/>
      </w:pPr>
      <w:r>
        <w:rPr>
          <w:color w:val="222222"/>
          <w:shd w:val="clear" w:color="auto" w:fill="FFFFFF"/>
        </w:rPr>
        <w:t>Occupied through December 31, 2026</w:t>
      </w:r>
    </w:p>
    <w:p w14:paraId="508FA28A" w14:textId="640703B8" w:rsidR="00830254" w:rsidRPr="00F91271" w:rsidRDefault="00830254" w:rsidP="0083254D">
      <w:pPr>
        <w:jc w:val="both"/>
        <w:rPr>
          <w:rFonts w:eastAsia="Times New Roman" w:cs="Times New Roman"/>
          <w:color w:val="000000"/>
          <w:sz w:val="20"/>
          <w:szCs w:val="20"/>
          <w:shd w:val="clear" w:color="auto" w:fill="FFFFFF"/>
        </w:rPr>
      </w:pPr>
    </w:p>
    <w:p w14:paraId="2F5F0BE6" w14:textId="3531B0E8" w:rsidR="00073027" w:rsidRPr="007D5495" w:rsidRDefault="00073027" w:rsidP="00717039">
      <w:pPr>
        <w:autoSpaceDE w:val="0"/>
        <w:autoSpaceDN w:val="0"/>
        <w:adjustRightInd w:val="0"/>
        <w:spacing w:after="0" w:line="240" w:lineRule="auto"/>
        <w:jc w:val="both"/>
        <w:rPr>
          <w:rFonts w:ascii="TimesNewRomanPSMT" w:hAnsi="TimesNewRomanPSMT" w:cs="TimesNewRomanPSMT"/>
          <w:sz w:val="28"/>
          <w:szCs w:val="28"/>
        </w:rPr>
      </w:pPr>
    </w:p>
    <w:p w14:paraId="506EF9BD" w14:textId="77777777" w:rsidR="000713C2" w:rsidRPr="000713C2" w:rsidRDefault="000713C2" w:rsidP="00073027">
      <w:pPr>
        <w:spacing w:after="0"/>
        <w:ind w:right="288"/>
        <w:rPr>
          <w:rFonts w:ascii="Times New Roman" w:hAnsi="Times New Roman" w:cs="Times New Roman"/>
          <w:noProof/>
        </w:rPr>
      </w:pPr>
    </w:p>
    <w:p w14:paraId="21E65275" w14:textId="77777777" w:rsidR="00BA2E69" w:rsidRPr="000713C2" w:rsidRDefault="00BA2E69" w:rsidP="00BA2E69">
      <w:pPr>
        <w:spacing w:after="0"/>
        <w:ind w:left="144" w:right="288"/>
        <w:rPr>
          <w:rFonts w:ascii="Times New Roman" w:hAnsi="Times New Roman" w:cs="Times New Roman"/>
          <w:noProof/>
        </w:rPr>
      </w:pPr>
    </w:p>
    <w:sectPr w:rsidR="00BA2E69" w:rsidRPr="000713C2" w:rsidSect="00A656CF">
      <w:headerReference w:type="even" r:id="rId9"/>
      <w:headerReference w:type="default" r:id="rId10"/>
      <w:footerReference w:type="default" r:id="rId11"/>
      <w:headerReference w:type="first" r:id="rId12"/>
      <w:pgSz w:w="12240" w:h="15840"/>
      <w:pgMar w:top="720" w:right="720" w:bottom="720" w:left="720" w:header="720" w:footer="432" w:gutter="0"/>
      <w:pgBorders w:offsetFrom="page">
        <w:top w:val="single" w:sz="12" w:space="16" w:color="4472C4" w:themeColor="accent1"/>
        <w:left w:val="single" w:sz="12" w:space="22" w:color="4472C4" w:themeColor="accent1"/>
        <w:bottom w:val="single" w:sz="12" w:space="16" w:color="4472C4" w:themeColor="accent1"/>
        <w:right w:val="single" w:sz="12" w:space="22" w:color="4472C4" w:themeColor="accent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B4A5FC" w14:textId="77777777" w:rsidR="00AC3F8C" w:rsidRDefault="00AC3F8C" w:rsidP="002C795B">
      <w:pPr>
        <w:spacing w:after="0" w:line="240" w:lineRule="auto"/>
      </w:pPr>
      <w:r>
        <w:separator/>
      </w:r>
    </w:p>
  </w:endnote>
  <w:endnote w:type="continuationSeparator" w:id="0">
    <w:p w14:paraId="32D909AE" w14:textId="77777777" w:rsidR="00AC3F8C" w:rsidRDefault="00AC3F8C" w:rsidP="002C7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8BD70" w14:textId="77777777" w:rsidR="002C795B" w:rsidRPr="002C795B" w:rsidRDefault="002C795B" w:rsidP="002C795B">
    <w:pPr>
      <w:pStyle w:val="Footer"/>
      <w:jc w:val="center"/>
      <w:rPr>
        <w:rFonts w:ascii="Century Gothic" w:hAnsi="Century Gothic"/>
        <w:color w:val="4472C4" w:themeColor="accent1"/>
      </w:rPr>
    </w:pPr>
    <w:r>
      <w:rPr>
        <w:rFonts w:ascii="Century Gothic" w:hAnsi="Century Gothic"/>
        <w:color w:val="4472C4" w:themeColor="accent1"/>
      </w:rPr>
      <w:t>2 STRATEGIC MARKETS. ONE STRATEGIC TEAM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2F0F06" w14:textId="77777777" w:rsidR="00AC3F8C" w:rsidRDefault="00AC3F8C" w:rsidP="002C795B">
      <w:pPr>
        <w:spacing w:after="0" w:line="240" w:lineRule="auto"/>
      </w:pPr>
      <w:r>
        <w:separator/>
      </w:r>
    </w:p>
  </w:footnote>
  <w:footnote w:type="continuationSeparator" w:id="0">
    <w:p w14:paraId="72F9EADA" w14:textId="77777777" w:rsidR="00AC3F8C" w:rsidRDefault="00AC3F8C" w:rsidP="002C79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3EF24" w14:textId="77777777" w:rsidR="002C795B" w:rsidRDefault="00AC3F8C">
    <w:pPr>
      <w:pStyle w:val="Header"/>
    </w:pPr>
    <w:r>
      <w:rPr>
        <w:noProof/>
      </w:rPr>
      <w:pict w14:anchorId="0D5610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427313" o:spid="_x0000_s2060" type="#_x0000_t75" style="position:absolute;margin-left:0;margin-top:0;width:205.4pt;height:380.2pt;z-index:-251655168;mso-position-horizontal:center;mso-position-horizontal-relative:margin;mso-position-vertical:center;mso-position-vertical-relative:margin" o:allowincell="f">
          <v:imagedata r:id="rId1" o:title="Turnkey_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067DF" w14:textId="09DAC602" w:rsidR="002C795B" w:rsidRDefault="00765950" w:rsidP="00765950">
    <w:pPr>
      <w:pStyle w:val="Header"/>
    </w:pPr>
    <w:r>
      <w:rPr>
        <w:noProof/>
      </w:rPr>
      <w:drawing>
        <wp:anchor distT="0" distB="0" distL="114300" distR="114300" simplePos="0" relativeHeight="251663360" behindDoc="1" locked="0" layoutInCell="1" allowOverlap="1" wp14:anchorId="42469345" wp14:editId="50207FFC">
          <wp:simplePos x="0" y="0"/>
          <wp:positionH relativeFrom="column">
            <wp:posOffset>262890</wp:posOffset>
          </wp:positionH>
          <wp:positionV relativeFrom="paragraph">
            <wp:posOffset>-137795</wp:posOffset>
          </wp:positionV>
          <wp:extent cx="6508115" cy="1161415"/>
          <wp:effectExtent l="0" t="0" r="6985" b="635"/>
          <wp:wrapTight wrapText="bothSides">
            <wp:wrapPolygon edited="0">
              <wp:start x="0" y="0"/>
              <wp:lineTo x="0" y="21258"/>
              <wp:lineTo x="21560" y="21258"/>
              <wp:lineTo x="215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8115" cy="116141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3FD07" w14:textId="77777777" w:rsidR="002C795B" w:rsidRDefault="00AC3F8C">
    <w:pPr>
      <w:pStyle w:val="Header"/>
    </w:pPr>
    <w:r>
      <w:rPr>
        <w:noProof/>
      </w:rPr>
      <w:pict w14:anchorId="4BD48D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427312" o:spid="_x0000_s2059" type="#_x0000_t75" style="position:absolute;margin-left:0;margin-top:0;width:205.4pt;height:380.2pt;z-index:-251656192;mso-position-horizontal:center;mso-position-horizontal-relative:margin;mso-position-vertical:center;mso-position-vertical-relative:margin" o:allowincell="f">
          <v:imagedata r:id="rId1" o:title="Turnkey_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B6992"/>
    <w:multiLevelType w:val="hybridMultilevel"/>
    <w:tmpl w:val="83DE80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C1C4313"/>
    <w:multiLevelType w:val="hybridMultilevel"/>
    <w:tmpl w:val="EBF015A6"/>
    <w:lvl w:ilvl="0" w:tplc="04090001">
      <w:start w:val="1"/>
      <w:numFmt w:val="bullet"/>
      <w:lvlText w:val=""/>
      <w:lvlJc w:val="left"/>
      <w:pPr>
        <w:ind w:left="1080" w:hanging="360"/>
      </w:pPr>
      <w:rPr>
        <w:rFonts w:ascii="Symbol" w:hAnsi="Symbol" w:hint="default"/>
        <w:b w:val="0"/>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1972E3F"/>
    <w:multiLevelType w:val="hybridMultilevel"/>
    <w:tmpl w:val="B4C6B71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 w15:restartNumberingAfterBreak="0">
    <w:nsid w:val="422B2AFE"/>
    <w:multiLevelType w:val="hybridMultilevel"/>
    <w:tmpl w:val="212C027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 w15:restartNumberingAfterBreak="0">
    <w:nsid w:val="53EF51C1"/>
    <w:multiLevelType w:val="hybridMultilevel"/>
    <w:tmpl w:val="C422E7B0"/>
    <w:lvl w:ilvl="0" w:tplc="45FE8960">
      <w:start w:val="24"/>
      <w:numFmt w:val="bullet"/>
      <w:lvlText w:val="•"/>
      <w:lvlJc w:val="left"/>
      <w:pPr>
        <w:ind w:left="714" w:hanging="570"/>
      </w:pPr>
      <w:rPr>
        <w:rFonts w:ascii="Times New Roman" w:eastAsiaTheme="minorHAnsi" w:hAnsi="Times New Roman" w:cs="Times New Roman" w:hint="default"/>
        <w:b w:val="0"/>
        <w:color w:val="auto"/>
        <w:sz w:val="22"/>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5" w15:restartNumberingAfterBreak="0">
    <w:nsid w:val="5616479B"/>
    <w:multiLevelType w:val="hybridMultilevel"/>
    <w:tmpl w:val="8EAE0F7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6" w15:restartNumberingAfterBreak="0">
    <w:nsid w:val="5DB940A1"/>
    <w:multiLevelType w:val="hybridMultilevel"/>
    <w:tmpl w:val="D8584CD8"/>
    <w:lvl w:ilvl="0" w:tplc="45FE8960">
      <w:start w:val="24"/>
      <w:numFmt w:val="bullet"/>
      <w:lvlText w:val="•"/>
      <w:lvlJc w:val="left"/>
      <w:pPr>
        <w:ind w:left="858" w:hanging="570"/>
      </w:pPr>
      <w:rPr>
        <w:rFonts w:ascii="Times New Roman" w:eastAsiaTheme="minorHAnsi" w:hAnsi="Times New Roman" w:cs="Times New Roman" w:hint="default"/>
        <w:b w:val="0"/>
        <w:color w:val="auto"/>
        <w:sz w:val="22"/>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7" w15:restartNumberingAfterBreak="0">
    <w:nsid w:val="6CF409CC"/>
    <w:multiLevelType w:val="hybridMultilevel"/>
    <w:tmpl w:val="F7204E76"/>
    <w:lvl w:ilvl="0" w:tplc="45FE8960">
      <w:start w:val="24"/>
      <w:numFmt w:val="bullet"/>
      <w:lvlText w:val="•"/>
      <w:lvlJc w:val="left"/>
      <w:pPr>
        <w:ind w:left="1080" w:hanging="360"/>
      </w:pPr>
      <w:rPr>
        <w:rFonts w:ascii="Times New Roman" w:eastAsiaTheme="minorHAnsi" w:hAnsi="Times New Roman" w:cs="Times New Roman" w:hint="default"/>
        <w:b w:val="0"/>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D0E54C0"/>
    <w:multiLevelType w:val="hybridMultilevel"/>
    <w:tmpl w:val="8EE20A64"/>
    <w:lvl w:ilvl="0" w:tplc="9E62BE8C">
      <w:start w:val="24"/>
      <w:numFmt w:val="bullet"/>
      <w:lvlText w:val="•"/>
      <w:lvlJc w:val="left"/>
      <w:pPr>
        <w:ind w:left="714" w:hanging="570"/>
      </w:pPr>
      <w:rPr>
        <w:rFonts w:ascii="Times New Roman" w:eastAsiaTheme="minorHAnsi" w:hAnsi="Times New Roman" w:cs="Times New Roman"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num w:numId="1">
    <w:abstractNumId w:val="3"/>
  </w:num>
  <w:num w:numId="2">
    <w:abstractNumId w:val="5"/>
  </w:num>
  <w:num w:numId="3">
    <w:abstractNumId w:val="0"/>
  </w:num>
  <w:num w:numId="4">
    <w:abstractNumId w:val="8"/>
  </w:num>
  <w:num w:numId="5">
    <w:abstractNumId w:val="2"/>
  </w:num>
  <w:num w:numId="6">
    <w:abstractNumId w:val="4"/>
  </w:num>
  <w:num w:numId="7">
    <w:abstractNumId w:val="6"/>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95B"/>
    <w:rsid w:val="000310A3"/>
    <w:rsid w:val="000713C2"/>
    <w:rsid w:val="00073027"/>
    <w:rsid w:val="001100F8"/>
    <w:rsid w:val="00124514"/>
    <w:rsid w:val="00203849"/>
    <w:rsid w:val="00207C7D"/>
    <w:rsid w:val="002355B5"/>
    <w:rsid w:val="002C795B"/>
    <w:rsid w:val="0047731D"/>
    <w:rsid w:val="004C0DD5"/>
    <w:rsid w:val="00611C2A"/>
    <w:rsid w:val="00624548"/>
    <w:rsid w:val="00674503"/>
    <w:rsid w:val="006B408A"/>
    <w:rsid w:val="006C7485"/>
    <w:rsid w:val="006E7281"/>
    <w:rsid w:val="00717039"/>
    <w:rsid w:val="00765950"/>
    <w:rsid w:val="007C69A9"/>
    <w:rsid w:val="007D4E14"/>
    <w:rsid w:val="007D5495"/>
    <w:rsid w:val="007F5F15"/>
    <w:rsid w:val="00816E37"/>
    <w:rsid w:val="00830254"/>
    <w:rsid w:val="0083254D"/>
    <w:rsid w:val="00864D93"/>
    <w:rsid w:val="008833C3"/>
    <w:rsid w:val="008855AB"/>
    <w:rsid w:val="008B157A"/>
    <w:rsid w:val="0096432A"/>
    <w:rsid w:val="009F4EFD"/>
    <w:rsid w:val="00A052CD"/>
    <w:rsid w:val="00A307D0"/>
    <w:rsid w:val="00A656CF"/>
    <w:rsid w:val="00AC3F8C"/>
    <w:rsid w:val="00B46DE7"/>
    <w:rsid w:val="00B51DA2"/>
    <w:rsid w:val="00B54978"/>
    <w:rsid w:val="00B712DB"/>
    <w:rsid w:val="00BA2E69"/>
    <w:rsid w:val="00BC0E4A"/>
    <w:rsid w:val="00C538C3"/>
    <w:rsid w:val="00CA3088"/>
    <w:rsid w:val="00CD7BE2"/>
    <w:rsid w:val="00D721FE"/>
    <w:rsid w:val="00D81A89"/>
    <w:rsid w:val="00F00F3A"/>
    <w:rsid w:val="00F46CE3"/>
    <w:rsid w:val="00FD53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4B112004"/>
  <w15:docId w15:val="{B162F462-FE26-4CB3-878B-AFF8C6FBD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53F6"/>
  </w:style>
  <w:style w:type="paragraph" w:styleId="Heading2">
    <w:name w:val="heading 2"/>
    <w:basedOn w:val="Normal"/>
    <w:next w:val="Normal"/>
    <w:link w:val="Heading2Char"/>
    <w:uiPriority w:val="9"/>
    <w:unhideWhenUsed/>
    <w:qFormat/>
    <w:rsid w:val="002C795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79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795B"/>
  </w:style>
  <w:style w:type="paragraph" w:styleId="Footer">
    <w:name w:val="footer"/>
    <w:basedOn w:val="Normal"/>
    <w:link w:val="FooterChar"/>
    <w:uiPriority w:val="99"/>
    <w:unhideWhenUsed/>
    <w:rsid w:val="002C79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795B"/>
  </w:style>
  <w:style w:type="character" w:customStyle="1" w:styleId="Heading2Char">
    <w:name w:val="Heading 2 Char"/>
    <w:basedOn w:val="DefaultParagraphFont"/>
    <w:link w:val="Heading2"/>
    <w:uiPriority w:val="9"/>
    <w:rsid w:val="002C795B"/>
    <w:rPr>
      <w:rFonts w:asciiTheme="majorHAnsi" w:eastAsiaTheme="majorEastAsia" w:hAnsiTheme="majorHAnsi" w:cstheme="majorBidi"/>
      <w:color w:val="2F5496" w:themeColor="accent1" w:themeShade="BF"/>
      <w:sz w:val="26"/>
      <w:szCs w:val="26"/>
    </w:rPr>
  </w:style>
  <w:style w:type="character" w:styleId="IntenseEmphasis">
    <w:name w:val="Intense Emphasis"/>
    <w:basedOn w:val="DefaultParagraphFont"/>
    <w:uiPriority w:val="21"/>
    <w:qFormat/>
    <w:rsid w:val="002C795B"/>
    <w:rPr>
      <w:i/>
      <w:iCs/>
      <w:color w:val="4472C4" w:themeColor="accent1"/>
    </w:rPr>
  </w:style>
  <w:style w:type="character" w:styleId="Hyperlink">
    <w:name w:val="Hyperlink"/>
    <w:basedOn w:val="DefaultParagraphFont"/>
    <w:uiPriority w:val="99"/>
    <w:unhideWhenUsed/>
    <w:rsid w:val="00B46DE7"/>
    <w:rPr>
      <w:color w:val="0563C1" w:themeColor="hyperlink"/>
      <w:u w:val="single"/>
    </w:rPr>
  </w:style>
  <w:style w:type="character" w:customStyle="1" w:styleId="UnresolvedMention">
    <w:name w:val="Unresolved Mention"/>
    <w:basedOn w:val="DefaultParagraphFont"/>
    <w:uiPriority w:val="99"/>
    <w:semiHidden/>
    <w:unhideWhenUsed/>
    <w:rsid w:val="00B46DE7"/>
    <w:rPr>
      <w:color w:val="605E5C"/>
      <w:shd w:val="clear" w:color="auto" w:fill="E1DFDD"/>
    </w:rPr>
  </w:style>
  <w:style w:type="paragraph" w:styleId="ListParagraph">
    <w:name w:val="List Paragraph"/>
    <w:basedOn w:val="Normal"/>
    <w:uiPriority w:val="34"/>
    <w:qFormat/>
    <w:rsid w:val="006B40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8326355">
      <w:bodyDiv w:val="1"/>
      <w:marLeft w:val="0"/>
      <w:marRight w:val="0"/>
      <w:marTop w:val="0"/>
      <w:marBottom w:val="0"/>
      <w:divBdr>
        <w:top w:val="none" w:sz="0" w:space="0" w:color="auto"/>
        <w:left w:val="none" w:sz="0" w:space="0" w:color="auto"/>
        <w:bottom w:val="none" w:sz="0" w:space="0" w:color="auto"/>
        <w:right w:val="none" w:sz="0" w:space="0" w:color="auto"/>
      </w:divBdr>
    </w:div>
    <w:div w:id="1253782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822004-DFEA-4944-ABA3-2CCAB762D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113</Words>
  <Characters>650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Craig</dc:creator>
  <cp:keywords/>
  <dc:description/>
  <cp:lastModifiedBy>Cori</cp:lastModifiedBy>
  <cp:revision>3</cp:revision>
  <cp:lastPrinted>2017-11-11T17:48:00Z</cp:lastPrinted>
  <dcterms:created xsi:type="dcterms:W3CDTF">2025-02-11T19:49:00Z</dcterms:created>
  <dcterms:modified xsi:type="dcterms:W3CDTF">2025-02-11T19:49:00Z</dcterms:modified>
</cp:coreProperties>
</file>